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文件编号：WI-QC-008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巡检作业指导书</w:t>
      </w:r>
    </w:p>
    <w:p/>
    <w:p>
      <w:pPr>
        <w:pStyle w:val="Heading1"/>
      </w:pPr>
      <w:r>
        <w:t>1. 目的</w:t>
      </w:r>
    </w:p>
    <w:p>
      <w:r>
        <w:t>规范巡检操作。</w:t>
      </w:r>
    </w:p>
    <w:p/>
    <w:p>
      <w:pPr>
        <w:pStyle w:val="Heading1"/>
      </w:pPr>
      <w:r>
        <w:t>2. 范围</w:t>
      </w:r>
    </w:p>
    <w:p>
      <w:r>
        <w:t>适用于生产过程中的巡回检验。</w:t>
      </w:r>
    </w:p>
    <w:p/>
    <w:p>
      <w:pPr>
        <w:pStyle w:val="Heading1"/>
      </w:pPr>
      <w:r>
        <w:t>3. 巡检频次</w:t>
      </w:r>
    </w:p>
    <w:p>
      <w:r>
        <w:t>每 2 小时巡检一次，关键工序每小时一次。</w:t>
      </w:r>
    </w:p>
    <w:p/>
    <w:p>
      <w:pPr>
        <w:pStyle w:val="Heading1"/>
      </w:pPr>
      <w:r>
        <w:t>4. 巡检内容</w:t>
      </w:r>
    </w:p>
    <w:p>
      <w:pPr>
        <w:pStyle w:val="ListBullet"/>
      </w:pPr>
      <w:r>
        <w:t>工艺参数检查</w:t>
      </w:r>
    </w:p>
    <w:p>
      <w:pPr>
        <w:pStyle w:val="ListBullet"/>
      </w:pPr>
      <w:r>
        <w:t>设备状态检查</w:t>
      </w:r>
    </w:p>
    <w:p>
      <w:pPr>
        <w:pStyle w:val="ListBullet"/>
      </w:pPr>
      <w:r>
        <w:t>产品质量抽查</w:t>
      </w:r>
    </w:p>
    <w:p>
      <w:pPr>
        <w:pStyle w:val="ListBullet"/>
      </w:pPr>
      <w:r>
        <w:t>操作规范检查</w:t>
      </w:r>
    </w:p>
    <w:p>
      <w:pPr>
        <w:pStyle w:val="ListBullet"/>
      </w:pPr>
      <w:r>
        <w:t>5S 检查</w:t>
      </w:r>
    </w:p>
    <w:p/>
    <w:p>
      <w:pPr>
        <w:pStyle w:val="Heading1"/>
      </w:pPr>
      <w:r>
        <w:t>5. 异常处理</w:t>
      </w:r>
    </w:p>
    <w:p>
      <w:r>
        <w:t>发现异常立即通知停机，报告班组长。</w:t>
      </w:r>
    </w:p>
    <w:p/>
    <w:p>
      <w:pPr>
        <w:pStyle w:val="Heading1"/>
      </w:pPr>
      <w:r>
        <w:t>6. 记录</w:t>
      </w:r>
    </w:p>
    <w:p>
      <w:r>
        <w:t>填写《巡检记录》。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